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41" w:rsidRPr="004F53CA" w:rsidRDefault="000D7E41" w:rsidP="00FB2508">
      <w:pPr>
        <w:spacing w:after="0" w:line="240" w:lineRule="auto"/>
        <w:rPr>
          <w:rFonts w:ascii="Myriad Pro" w:hAnsi="Myriad Pro"/>
          <w:i/>
          <w:sz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512B8B"/>
          <w:left w:val="single" w:sz="4" w:space="0" w:color="512B8B"/>
          <w:bottom w:val="single" w:sz="4" w:space="0" w:color="512B8B"/>
          <w:right w:val="single" w:sz="4" w:space="0" w:color="512B8B"/>
          <w:insideH w:val="single" w:sz="4" w:space="0" w:color="512B8B"/>
          <w:insideV w:val="single" w:sz="4" w:space="0" w:color="512B8B"/>
        </w:tblBorders>
        <w:tblLook w:val="04A0" w:firstRow="1" w:lastRow="0" w:firstColumn="1" w:lastColumn="0" w:noHBand="0" w:noVBand="1"/>
      </w:tblPr>
      <w:tblGrid>
        <w:gridCol w:w="1330"/>
        <w:gridCol w:w="1332"/>
        <w:gridCol w:w="1330"/>
        <w:gridCol w:w="345"/>
        <w:gridCol w:w="987"/>
        <w:gridCol w:w="1330"/>
        <w:gridCol w:w="1332"/>
        <w:gridCol w:w="1328"/>
      </w:tblGrid>
      <w:tr w:rsidR="000D7E41" w:rsidRPr="004F53CA" w:rsidTr="001C6E34">
        <w:trPr>
          <w:trHeight w:val="4608"/>
        </w:trPr>
        <w:tc>
          <w:tcPr>
            <w:tcW w:w="2328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D7E41" w:rsidRPr="004F53CA" w:rsidRDefault="000D7E41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CD"/>
                <w:szCs w:val="21"/>
                <w:u w:val="single"/>
              </w:rPr>
            </w:pPr>
          </w:p>
          <w:p w:rsidR="00FB2508" w:rsidRPr="00084829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8"/>
                <w:szCs w:val="27"/>
              </w:rPr>
            </w:pPr>
            <w:r w:rsidRPr="00084829">
              <w:rPr>
                <w:rFonts w:ascii="Myriad Pro" w:eastAsia="Times New Roman" w:hAnsi="Myriad Pro" w:cs="Arial"/>
                <w:b/>
                <w:bCs/>
                <w:sz w:val="28"/>
                <w:szCs w:val="27"/>
              </w:rPr>
              <w:t>Pallet Rack Storage System Kits</w:t>
            </w:r>
          </w:p>
          <w:p w:rsidR="00FB2508" w:rsidRPr="00FB2508" w:rsidRDefault="00FB2508" w:rsidP="00FB2508">
            <w:pPr>
              <w:numPr>
                <w:ilvl w:val="0"/>
                <w:numId w:val="19"/>
              </w:numPr>
              <w:tabs>
                <w:tab w:val="clear" w:pos="450"/>
                <w:tab w:val="left" w:pos="270"/>
              </w:tabs>
              <w:spacing w:after="0" w:line="240" w:lineRule="auto"/>
              <w:ind w:left="270" w:hanging="180"/>
              <w:rPr>
                <w:rFonts w:ascii="Myriad Pro" w:eastAsia="Times New Roman" w:hAnsi="Myriad Pro"/>
                <w:sz w:val="28"/>
                <w:szCs w:val="24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One Starter Unit to begin each row. Add-On Units to extend or complete row. </w:t>
            </w:r>
          </w:p>
          <w:p w:rsidR="00FB2508" w:rsidRPr="00FB2508" w:rsidRDefault="00FB2508" w:rsidP="00FB2508">
            <w:pPr>
              <w:numPr>
                <w:ilvl w:val="0"/>
                <w:numId w:val="19"/>
              </w:numPr>
              <w:tabs>
                <w:tab w:val="clear" w:pos="450"/>
                <w:tab w:val="left" w:pos="270"/>
              </w:tabs>
              <w:spacing w:after="0" w:line="240" w:lineRule="auto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>Unit Widths are 8'-0", 9'-0", and 10'-0".</w:t>
            </w:r>
          </w:p>
          <w:p w:rsidR="00FB2508" w:rsidRPr="00FB2508" w:rsidRDefault="00FB2508" w:rsidP="00FB2508">
            <w:pPr>
              <w:numPr>
                <w:ilvl w:val="0"/>
                <w:numId w:val="19"/>
              </w:numPr>
              <w:tabs>
                <w:tab w:val="clear" w:pos="450"/>
                <w:tab w:val="left" w:pos="270"/>
              </w:tabs>
              <w:spacing w:after="0" w:line="240" w:lineRule="auto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>Unit Depths are 42" or 48". Call for pricing on 36".</w:t>
            </w:r>
          </w:p>
          <w:p w:rsidR="00FB2508" w:rsidRPr="00FB2508" w:rsidRDefault="00FB2508" w:rsidP="00FB2508">
            <w:pPr>
              <w:numPr>
                <w:ilvl w:val="0"/>
                <w:numId w:val="19"/>
              </w:numPr>
              <w:tabs>
                <w:tab w:val="clear" w:pos="450"/>
                <w:tab w:val="left" w:pos="270"/>
              </w:tabs>
              <w:spacing w:after="0" w:line="240" w:lineRule="auto"/>
              <w:ind w:left="270" w:hanging="180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Uprights: 8'-0", 10'-0", or 12'-0" high. Call for pricing on additional frame heights. </w:t>
            </w:r>
          </w:p>
          <w:p w:rsidR="00FB2508" w:rsidRPr="00FB2508" w:rsidRDefault="00FB2508" w:rsidP="00FB2508">
            <w:pPr>
              <w:numPr>
                <w:ilvl w:val="0"/>
                <w:numId w:val="19"/>
              </w:numPr>
              <w:tabs>
                <w:tab w:val="clear" w:pos="450"/>
                <w:tab w:val="left" w:pos="270"/>
              </w:tabs>
              <w:spacing w:after="0" w:line="240" w:lineRule="auto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14'-0", 16'-0", or 20'-0" high units available. </w:t>
            </w:r>
          </w:p>
          <w:p w:rsidR="00FB2508" w:rsidRPr="00FB2508" w:rsidRDefault="00FB2508" w:rsidP="00FB2508">
            <w:pPr>
              <w:numPr>
                <w:ilvl w:val="0"/>
                <w:numId w:val="19"/>
              </w:numPr>
              <w:tabs>
                <w:tab w:val="clear" w:pos="450"/>
                <w:tab w:val="left" w:pos="270"/>
              </w:tabs>
              <w:spacing w:after="0" w:line="240" w:lineRule="auto"/>
              <w:ind w:left="270" w:hanging="180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Two beam levels per unit. Call for pricing on additional beam levels. </w:t>
            </w:r>
          </w:p>
          <w:p w:rsidR="00FB2508" w:rsidRPr="00FB2508" w:rsidRDefault="00FB2508" w:rsidP="00FB2508">
            <w:pPr>
              <w:numPr>
                <w:ilvl w:val="0"/>
                <w:numId w:val="19"/>
              </w:numPr>
              <w:tabs>
                <w:tab w:val="clear" w:pos="450"/>
                <w:tab w:val="left" w:pos="270"/>
              </w:tabs>
              <w:spacing w:after="0" w:line="240" w:lineRule="auto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>Welded frames: 3" x 1-5/8" columns.</w:t>
            </w:r>
          </w:p>
          <w:p w:rsidR="00FB2508" w:rsidRPr="00FB2508" w:rsidRDefault="00FB2508" w:rsidP="00FB2508">
            <w:pPr>
              <w:numPr>
                <w:ilvl w:val="0"/>
                <w:numId w:val="19"/>
              </w:numPr>
              <w:tabs>
                <w:tab w:val="clear" w:pos="450"/>
                <w:tab w:val="left" w:pos="270"/>
              </w:tabs>
              <w:spacing w:after="0" w:line="240" w:lineRule="auto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Capacity: 15,240 </w:t>
            </w:r>
            <w:proofErr w:type="spellStart"/>
            <w:r w:rsidRPr="00FB2508">
              <w:rPr>
                <w:rFonts w:ascii="Myriad Pro" w:eastAsia="Times New Roman" w:hAnsi="Myriad Pro"/>
                <w:sz w:val="20"/>
                <w:szCs w:val="18"/>
              </w:rPr>
              <w:t>lbs</w:t>
            </w:r>
            <w:proofErr w:type="spellEnd"/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 per 48" of beam spacing</w:t>
            </w:r>
          </w:p>
          <w:p w:rsidR="00FB2508" w:rsidRPr="00FB2508" w:rsidRDefault="00FB2508" w:rsidP="00FB2508">
            <w:pPr>
              <w:numPr>
                <w:ilvl w:val="0"/>
                <w:numId w:val="19"/>
              </w:numPr>
              <w:tabs>
                <w:tab w:val="clear" w:pos="450"/>
                <w:tab w:val="left" w:pos="270"/>
              </w:tabs>
              <w:spacing w:after="0" w:line="240" w:lineRule="auto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>Beam Capacities</w:t>
            </w:r>
          </w:p>
          <w:p w:rsidR="00FB2508" w:rsidRPr="00FB2508" w:rsidRDefault="00FB2508" w:rsidP="00FB2508">
            <w:pPr>
              <w:numPr>
                <w:ilvl w:val="1"/>
                <w:numId w:val="19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>8'-0</w:t>
            </w:r>
            <w:proofErr w:type="gramStart"/>
            <w:r w:rsidRPr="00FB2508">
              <w:rPr>
                <w:rFonts w:ascii="Myriad Pro" w:eastAsia="Times New Roman" w:hAnsi="Myriad Pro"/>
                <w:sz w:val="20"/>
                <w:szCs w:val="18"/>
              </w:rPr>
              <w:t>" :</w:t>
            </w:r>
            <w:proofErr w:type="gramEnd"/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 4,521 </w:t>
            </w:r>
            <w:proofErr w:type="spellStart"/>
            <w:r w:rsidRPr="00FB2508">
              <w:rPr>
                <w:rFonts w:ascii="Myriad Pro" w:eastAsia="Times New Roman" w:hAnsi="Myriad Pro"/>
                <w:sz w:val="20"/>
                <w:szCs w:val="18"/>
              </w:rPr>
              <w:t>lbs</w:t>
            </w:r>
            <w:proofErr w:type="spellEnd"/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 per pair</w:t>
            </w:r>
          </w:p>
          <w:p w:rsidR="00FB2508" w:rsidRPr="00FB2508" w:rsidRDefault="00FB2508" w:rsidP="00FB2508">
            <w:pPr>
              <w:numPr>
                <w:ilvl w:val="1"/>
                <w:numId w:val="19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>9'-0</w:t>
            </w:r>
            <w:proofErr w:type="gramStart"/>
            <w:r w:rsidRPr="00FB2508">
              <w:rPr>
                <w:rFonts w:ascii="Myriad Pro" w:eastAsia="Times New Roman" w:hAnsi="Myriad Pro"/>
                <w:sz w:val="20"/>
                <w:szCs w:val="18"/>
              </w:rPr>
              <w:t>" :</w:t>
            </w:r>
            <w:proofErr w:type="gramEnd"/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 3,232 </w:t>
            </w:r>
            <w:proofErr w:type="spellStart"/>
            <w:r w:rsidRPr="00FB2508">
              <w:rPr>
                <w:rFonts w:ascii="Myriad Pro" w:eastAsia="Times New Roman" w:hAnsi="Myriad Pro"/>
                <w:sz w:val="20"/>
                <w:szCs w:val="18"/>
              </w:rPr>
              <w:t>lbs</w:t>
            </w:r>
            <w:proofErr w:type="spellEnd"/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 per pair</w:t>
            </w:r>
          </w:p>
          <w:p w:rsidR="00FB2508" w:rsidRPr="00FB2508" w:rsidRDefault="00FB2508" w:rsidP="00FB2508">
            <w:pPr>
              <w:numPr>
                <w:ilvl w:val="1"/>
                <w:numId w:val="19"/>
              </w:numPr>
              <w:tabs>
                <w:tab w:val="left" w:pos="270"/>
                <w:tab w:val="left" w:pos="720"/>
              </w:tabs>
              <w:spacing w:after="0" w:line="240" w:lineRule="auto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>10'-0</w:t>
            </w:r>
            <w:proofErr w:type="gramStart"/>
            <w:r w:rsidRPr="00FB2508">
              <w:rPr>
                <w:rFonts w:ascii="Myriad Pro" w:eastAsia="Times New Roman" w:hAnsi="Myriad Pro"/>
                <w:sz w:val="20"/>
                <w:szCs w:val="18"/>
              </w:rPr>
              <w:t>" :</w:t>
            </w:r>
            <w:proofErr w:type="gramEnd"/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 3,054 </w:t>
            </w:r>
            <w:proofErr w:type="spellStart"/>
            <w:r w:rsidRPr="00FB2508">
              <w:rPr>
                <w:rFonts w:ascii="Myriad Pro" w:eastAsia="Times New Roman" w:hAnsi="Myriad Pro"/>
                <w:sz w:val="20"/>
                <w:szCs w:val="18"/>
              </w:rPr>
              <w:t>lbs</w:t>
            </w:r>
            <w:proofErr w:type="spellEnd"/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 per pair</w:t>
            </w:r>
          </w:p>
          <w:p w:rsidR="00FB2508" w:rsidRPr="00FB2508" w:rsidRDefault="00FB2508" w:rsidP="00FB2508">
            <w:pPr>
              <w:numPr>
                <w:ilvl w:val="0"/>
                <w:numId w:val="19"/>
              </w:numPr>
              <w:tabs>
                <w:tab w:val="clear" w:pos="450"/>
                <w:tab w:val="left" w:pos="270"/>
              </w:tabs>
              <w:spacing w:after="0" w:line="240" w:lineRule="auto"/>
              <w:rPr>
                <w:rFonts w:ascii="Myriad Pro" w:eastAsia="Times New Roman" w:hAnsi="Myriad Pro"/>
                <w:sz w:val="20"/>
                <w:szCs w:val="18"/>
              </w:rPr>
            </w:pPr>
            <w:r w:rsidRPr="00FB2508">
              <w:rPr>
                <w:rFonts w:ascii="Myriad Pro" w:eastAsia="Times New Roman" w:hAnsi="Myriad Pro"/>
                <w:sz w:val="20"/>
                <w:szCs w:val="18"/>
              </w:rPr>
              <w:t xml:space="preserve">Units available with or without decking. Made in USA. </w:t>
            </w:r>
            <w:r w:rsidRPr="00FB2508">
              <w:rPr>
                <w:rFonts w:ascii="Myriad Pro" w:eastAsia="Times New Roman" w:hAnsi="Myriad Pro"/>
                <w:i/>
                <w:sz w:val="20"/>
                <w:szCs w:val="18"/>
              </w:rPr>
              <w:t>Lead time 2-3 days. FOB Chicago, IL 60639</w:t>
            </w:r>
            <w:r w:rsidRPr="00FB2508">
              <w:rPr>
                <w:rFonts w:ascii="Myriad Pro" w:eastAsia="Times New Roman" w:hAnsi="Myriad Pro"/>
                <w:sz w:val="20"/>
                <w:szCs w:val="18"/>
              </w:rPr>
              <w:t>.</w:t>
            </w:r>
          </w:p>
          <w:p w:rsidR="000D7E41" w:rsidRPr="004F53CA" w:rsidRDefault="000D7E41" w:rsidP="00FB2508">
            <w:pPr>
              <w:tabs>
                <w:tab w:val="left" w:pos="270"/>
              </w:tabs>
              <w:spacing w:after="0" w:line="240" w:lineRule="auto"/>
              <w:ind w:left="90"/>
              <w:rPr>
                <w:rFonts w:ascii="Myriad Pro" w:eastAsia="Times New Roman" w:hAnsi="Myriad Pro"/>
                <w:sz w:val="18"/>
                <w:szCs w:val="18"/>
              </w:rPr>
            </w:pPr>
          </w:p>
        </w:tc>
        <w:tc>
          <w:tcPr>
            <w:tcW w:w="2672" w:type="pct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D7E41" w:rsidRPr="004F53CA" w:rsidRDefault="000D7E41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</w:rPr>
            </w:pPr>
          </w:p>
          <w:p w:rsidR="000D7E41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</w:rPr>
            </w:pPr>
            <w:r w:rsidRPr="00084829">
              <w:rPr>
                <w:rFonts w:ascii="Myriad Pro" w:eastAsia="Times New Roman" w:hAnsi="Myriad Pro" w:cs="Arial"/>
                <w:bCs/>
                <w:i/>
                <w:noProof/>
                <w:sz w:val="20"/>
                <w:szCs w:val="36"/>
              </w:rPr>
              <w:drawing>
                <wp:inline distT="0" distB="0" distL="0" distR="0">
                  <wp:extent cx="2001520" cy="1466215"/>
                  <wp:effectExtent l="0" t="0" r="0" b="635"/>
                  <wp:docPr id="3" name="Picture 3" descr="St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i/>
                <w:sz w:val="20"/>
                <w:szCs w:val="36"/>
              </w:rPr>
              <w:t>Starter Kit</w:t>
            </w:r>
          </w:p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</w:rPr>
            </w:pPr>
            <w:r w:rsidRPr="00084829">
              <w:rPr>
                <w:rFonts w:ascii="Myriad Pro" w:eastAsia="Times New Roman" w:hAnsi="Myriad Pro" w:cs="Arial"/>
                <w:bCs/>
                <w:i/>
                <w:noProof/>
                <w:sz w:val="20"/>
                <w:szCs w:val="36"/>
              </w:rPr>
              <w:drawing>
                <wp:inline distT="0" distB="0" distL="0" distR="0">
                  <wp:extent cx="1984375" cy="1466215"/>
                  <wp:effectExtent l="0" t="0" r="0" b="635"/>
                  <wp:docPr id="4" name="Picture 4" descr="Add_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_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508" w:rsidRPr="004F53CA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i/>
                <w:sz w:val="20"/>
                <w:szCs w:val="36"/>
              </w:rPr>
              <w:t>Add-On Kit</w:t>
            </w:r>
          </w:p>
        </w:tc>
      </w:tr>
      <w:tr w:rsidR="00FB2508" w:rsidRPr="004F53CA" w:rsidTr="001C6E34">
        <w:trPr>
          <w:trHeight w:val="35"/>
        </w:trPr>
        <w:tc>
          <w:tcPr>
            <w:tcW w:w="71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508" w:rsidRPr="004F53CA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  <w:u w:val="single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STARTER UNIT INCLUDES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 xml:space="preserve">2 Frames, 4 Beams, </w:t>
            </w:r>
          </w:p>
          <w:p w:rsidR="00FB2508" w:rsidRPr="004F53CA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  <w:u w:val="single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&amp; 4 Wire Decks</w:t>
            </w:r>
          </w:p>
        </w:tc>
        <w:tc>
          <w:tcPr>
            <w:tcW w:w="14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ADD-ON UNIT INCLUDES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 xml:space="preserve">1 Frame, 4 Beams, 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&amp; 4 Wire Decks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EXTRA SHELF INCLUDES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 xml:space="preserve">2 Beams, 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&amp; 2 Wire Decks</w:t>
            </w:r>
          </w:p>
        </w:tc>
      </w:tr>
      <w:tr w:rsidR="00FB2508" w:rsidRPr="004F53CA" w:rsidTr="001C6E34">
        <w:trPr>
          <w:trHeight w:val="28"/>
        </w:trPr>
        <w:tc>
          <w:tcPr>
            <w:tcW w:w="71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</w:pPr>
            <w:r w:rsidRPr="00FB2508"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  <w:t>Upright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</w:pPr>
            <w:r w:rsidRPr="00FB2508"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  <w:t>D x H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</w:pPr>
            <w:r w:rsidRPr="00FB2508"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  <w:t>Product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</w:pPr>
            <w:r w:rsidRPr="00FB2508"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  <w:t>No.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</w:pPr>
            <w:r w:rsidRPr="00FB2508"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  <w:t>Wt. (lbs.)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</w:pPr>
            <w:r w:rsidRPr="00FB2508"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  <w:t>Product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</w:pPr>
            <w:r w:rsidRPr="00FB2508"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  <w:t>No.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</w:pPr>
            <w:r w:rsidRPr="00FB2508"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  <w:t>Wt. (lbs.)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</w:pPr>
            <w:r w:rsidRPr="00FB2508"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  <w:t>Product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</w:pPr>
            <w:r w:rsidRPr="00FB2508"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  <w:t>No.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</w:pPr>
            <w:r w:rsidRPr="00FB2508">
              <w:rPr>
                <w:rFonts w:ascii="Myriad Pro" w:eastAsia="Times New Roman" w:hAnsi="Myriad Pro" w:cs="Arial"/>
                <w:b/>
                <w:bCs/>
                <w:sz w:val="20"/>
                <w:szCs w:val="36"/>
              </w:rPr>
              <w:t>Wt. (lbs.)</w:t>
            </w:r>
          </w:p>
        </w:tc>
      </w:tr>
      <w:tr w:rsidR="00FB2508" w:rsidRPr="004F53CA" w:rsidTr="00C92129">
        <w:trPr>
          <w:trHeight w:val="2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B2508" w:rsidRPr="00FB2508" w:rsidRDefault="00FB2508" w:rsidP="00FB2508">
            <w:pPr>
              <w:pStyle w:val="BasicParagraph"/>
              <w:jc w:val="center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 xml:space="preserve">8’W UNITS WITH WIRE DECK (WT. CAP. 16,200 </w:t>
            </w:r>
            <w:proofErr w:type="gramStart"/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>LBS.)*</w:t>
            </w:r>
            <w:proofErr w:type="gramEnd"/>
          </w:p>
        </w:tc>
      </w:tr>
      <w:tr w:rsidR="00FB2508" w:rsidRPr="004F53CA" w:rsidTr="001C6E34">
        <w:trPr>
          <w:trHeight w:val="28"/>
        </w:trPr>
        <w:tc>
          <w:tcPr>
            <w:tcW w:w="714" w:type="pct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36” x 96”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 xml:space="preserve">36” x 144” 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POW401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POW403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262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304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POW407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POW409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217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238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XS36096WD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XS36096WD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86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86</w:t>
            </w:r>
          </w:p>
        </w:tc>
      </w:tr>
      <w:tr w:rsidR="00FB2508" w:rsidRPr="004F53CA" w:rsidTr="001C6E34">
        <w:trPr>
          <w:trHeight w:val="28"/>
        </w:trPr>
        <w:tc>
          <w:tcPr>
            <w:tcW w:w="714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42” x 96”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42” x 120”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42” x 144”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POW501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POW502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POW503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268</w:t>
            </w:r>
          </w:p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282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323</w:t>
            </w:r>
          </w:p>
        </w:tc>
        <w:tc>
          <w:tcPr>
            <w:tcW w:w="71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POW507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POW508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POW509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235</w:t>
            </w:r>
          </w:p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245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257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XS42096WD</w:t>
            </w:r>
          </w:p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XS42096WD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XS42096WD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94</w:t>
            </w:r>
          </w:p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94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94</w:t>
            </w:r>
          </w:p>
        </w:tc>
      </w:tr>
      <w:tr w:rsidR="00FB2508" w:rsidRPr="004F53CA" w:rsidTr="001C6E34">
        <w:trPr>
          <w:trHeight w:val="28"/>
        </w:trPr>
        <w:tc>
          <w:tcPr>
            <w:tcW w:w="714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48” x 96”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48” x 120”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48” x 144”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POW601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POW602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POW603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283</w:t>
            </w:r>
          </w:p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297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339</w:t>
            </w:r>
          </w:p>
        </w:tc>
        <w:tc>
          <w:tcPr>
            <w:tcW w:w="7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POW607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POW608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POW609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249</w:t>
            </w:r>
          </w:p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257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271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XS48096WD</w:t>
            </w:r>
          </w:p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XS48096WD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FB2508">
              <w:rPr>
                <w:rFonts w:ascii="Myriad Pro" w:eastAsia="Times New Roman" w:hAnsi="Myriad Pro" w:cs="Arial"/>
                <w:bCs/>
                <w:sz w:val="18"/>
                <w:szCs w:val="36"/>
              </w:rPr>
              <w:t>XS48096WD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100</w:t>
            </w:r>
          </w:p>
          <w:p w:rsid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100</w:t>
            </w:r>
          </w:p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100</w:t>
            </w:r>
          </w:p>
        </w:tc>
      </w:tr>
      <w:tr w:rsidR="00FB2508" w:rsidRPr="004F53CA" w:rsidTr="00C92129">
        <w:trPr>
          <w:trHeight w:val="2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  <w:u w:val="single"/>
              </w:rPr>
            </w:pPr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 xml:space="preserve">9’W UNITS WITH WIRE DECK (WT. CAP. 16,200 </w:t>
            </w:r>
            <w:proofErr w:type="gramStart"/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>LBS.)*</w:t>
            </w:r>
            <w:proofErr w:type="gramEnd"/>
          </w:p>
        </w:tc>
      </w:tr>
      <w:tr w:rsidR="00FB2508" w:rsidRPr="004F53CA" w:rsidTr="001C6E34">
        <w:trPr>
          <w:trHeight w:val="28"/>
        </w:trPr>
        <w:tc>
          <w:tcPr>
            <w:tcW w:w="714" w:type="pct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5ECF" w:rsidRPr="005B5ECF" w:rsidRDefault="005B5ECF" w:rsidP="005B5ECF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5B5ECF">
              <w:rPr>
                <w:rFonts w:ascii="Myriad Pro" w:eastAsia="Times New Roman" w:hAnsi="Myriad Pro" w:cs="Arial"/>
                <w:bCs/>
                <w:sz w:val="18"/>
                <w:szCs w:val="36"/>
              </w:rPr>
              <w:t>42” x 120”</w:t>
            </w:r>
          </w:p>
          <w:p w:rsidR="00FB2508" w:rsidRPr="005B5ECF" w:rsidRDefault="005B5ECF" w:rsidP="005B5ECF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42” x 144”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ECF" w:rsidRPr="005B5ECF" w:rsidRDefault="005B5ECF" w:rsidP="005B5ECF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5B5ECF">
              <w:rPr>
                <w:rFonts w:ascii="Myriad Pro" w:eastAsia="Times New Roman" w:hAnsi="Myriad Pro" w:cs="Arial"/>
                <w:bCs/>
                <w:sz w:val="18"/>
                <w:szCs w:val="36"/>
              </w:rPr>
              <w:t>POW701</w:t>
            </w:r>
          </w:p>
          <w:p w:rsidR="00FB2508" w:rsidRPr="005B5ECF" w:rsidRDefault="005B5ECF" w:rsidP="005B5ECF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POW702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508" w:rsidRDefault="005B5ECF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306</w:t>
            </w:r>
          </w:p>
          <w:p w:rsidR="005B5ECF" w:rsidRPr="005B5ECF" w:rsidRDefault="005B5ECF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330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POW705</w:t>
            </w:r>
          </w:p>
          <w:p w:rsidR="00FB2508" w:rsidRPr="005B5ECF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POW706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508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249</w:t>
            </w:r>
          </w:p>
          <w:p w:rsidR="00DA5A79" w:rsidRPr="005B5ECF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261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XS42108WD</w:t>
            </w:r>
          </w:p>
          <w:p w:rsidR="00FB2508" w:rsidRPr="005B5ECF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XS42108WD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B2508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96</w:t>
            </w:r>
          </w:p>
          <w:p w:rsidR="00DA5A79" w:rsidRPr="005B5ECF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96</w:t>
            </w:r>
          </w:p>
        </w:tc>
      </w:tr>
      <w:tr w:rsidR="001C6E34" w:rsidRPr="004F53CA" w:rsidTr="001C6E34">
        <w:trPr>
          <w:trHeight w:val="28"/>
        </w:trPr>
        <w:tc>
          <w:tcPr>
            <w:tcW w:w="714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5ECF" w:rsidRPr="005B5ECF" w:rsidRDefault="005B5ECF" w:rsidP="005B5ECF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5B5ECF">
              <w:rPr>
                <w:rFonts w:ascii="Myriad Pro" w:eastAsia="Times New Roman" w:hAnsi="Myriad Pro" w:cs="Arial"/>
                <w:bCs/>
                <w:sz w:val="18"/>
                <w:szCs w:val="36"/>
              </w:rPr>
              <w:t>48” x 120”</w:t>
            </w:r>
          </w:p>
          <w:p w:rsidR="00FB2508" w:rsidRPr="00FB2508" w:rsidRDefault="005B5ECF" w:rsidP="005B5ECF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  <w:u w:val="single"/>
              </w:rPr>
            </w:pPr>
            <w:r w:rsidRPr="005B5ECF">
              <w:rPr>
                <w:rFonts w:ascii="Myriad Pro" w:eastAsia="Times New Roman" w:hAnsi="Myriad Pro" w:cs="Arial"/>
                <w:bCs/>
                <w:sz w:val="18"/>
                <w:szCs w:val="36"/>
              </w:rPr>
              <w:t>48” x 144”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CF" w:rsidRPr="005B5ECF" w:rsidRDefault="005B5ECF" w:rsidP="005B5ECF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5B5ECF">
              <w:rPr>
                <w:rFonts w:ascii="Myriad Pro" w:eastAsia="Times New Roman" w:hAnsi="Myriad Pro" w:cs="Arial"/>
                <w:bCs/>
                <w:sz w:val="18"/>
                <w:szCs w:val="36"/>
              </w:rPr>
              <w:t>POW703</w:t>
            </w:r>
          </w:p>
          <w:p w:rsidR="00FB2508" w:rsidRPr="00FB2508" w:rsidRDefault="005B5ECF" w:rsidP="005B5ECF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  <w:u w:val="single"/>
              </w:rPr>
            </w:pPr>
            <w:r w:rsidRPr="005B5ECF">
              <w:rPr>
                <w:rFonts w:ascii="Myriad Pro" w:eastAsia="Times New Roman" w:hAnsi="Myriad Pro" w:cs="Arial"/>
                <w:bCs/>
                <w:sz w:val="18"/>
                <w:szCs w:val="36"/>
              </w:rPr>
              <w:t>POW704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5ECF" w:rsidRPr="005B5ECF" w:rsidRDefault="005B5ECF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5B5ECF">
              <w:rPr>
                <w:rFonts w:ascii="Myriad Pro" w:eastAsia="Times New Roman" w:hAnsi="Myriad Pro" w:cs="Arial"/>
                <w:bCs/>
                <w:sz w:val="18"/>
                <w:szCs w:val="36"/>
              </w:rPr>
              <w:t>322</w:t>
            </w:r>
          </w:p>
          <w:p w:rsidR="005B5ECF" w:rsidRPr="005B5ECF" w:rsidRDefault="005B5ECF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5B5ECF">
              <w:rPr>
                <w:rFonts w:ascii="Myriad Pro" w:eastAsia="Times New Roman" w:hAnsi="Myriad Pro" w:cs="Arial"/>
                <w:bCs/>
                <w:sz w:val="18"/>
                <w:szCs w:val="36"/>
              </w:rPr>
              <w:t>350</w:t>
            </w:r>
          </w:p>
        </w:tc>
        <w:tc>
          <w:tcPr>
            <w:tcW w:w="7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POW707</w:t>
            </w:r>
          </w:p>
          <w:p w:rsidR="00FB2508" w:rsidRPr="005B5ECF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POW708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2508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265</w:t>
            </w:r>
          </w:p>
          <w:p w:rsidR="00DA5A79" w:rsidRPr="005B5ECF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279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XS48108WD</w:t>
            </w:r>
          </w:p>
          <w:p w:rsidR="00FB2508" w:rsidRPr="005B5ECF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XS48108WD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2508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104</w:t>
            </w:r>
          </w:p>
          <w:p w:rsidR="00DA5A79" w:rsidRPr="005B5ECF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104</w:t>
            </w:r>
          </w:p>
        </w:tc>
      </w:tr>
      <w:tr w:rsidR="00FB2508" w:rsidRPr="004F53CA" w:rsidTr="00C92129">
        <w:trPr>
          <w:trHeight w:val="2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B2508" w:rsidRPr="00FB2508" w:rsidRDefault="00FB2508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  <w:u w:val="single"/>
              </w:rPr>
            </w:pPr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 xml:space="preserve">10’W UNITS WITH WIRE DECK (WT. CAP. 16,200 </w:t>
            </w:r>
            <w:proofErr w:type="gramStart"/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>LBS.)*</w:t>
            </w:r>
            <w:proofErr w:type="gramEnd"/>
          </w:p>
        </w:tc>
      </w:tr>
      <w:tr w:rsidR="00FB2508" w:rsidRPr="004F53CA" w:rsidTr="001C6E34">
        <w:trPr>
          <w:trHeight w:val="28"/>
        </w:trPr>
        <w:tc>
          <w:tcPr>
            <w:tcW w:w="714" w:type="pct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42 x 120”</w:t>
            </w:r>
          </w:p>
          <w:p w:rsidR="00FB2508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42 x 144”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HPOW801</w:t>
            </w:r>
          </w:p>
          <w:p w:rsidR="00FB2508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HPOW802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508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346</w:t>
            </w:r>
          </w:p>
          <w:p w:rsidR="00DA5A79" w:rsidRPr="00DA5A79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370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POW805</w:t>
            </w:r>
          </w:p>
          <w:p w:rsidR="00FB2508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POW806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2508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289</w:t>
            </w:r>
          </w:p>
          <w:p w:rsidR="00DA5A79" w:rsidRPr="00DA5A79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301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XS42120WD</w:t>
            </w:r>
          </w:p>
          <w:p w:rsidR="00FB2508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XS42120WD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B2508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116</w:t>
            </w:r>
          </w:p>
          <w:p w:rsidR="00DA5A79" w:rsidRPr="00DA5A79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116</w:t>
            </w:r>
          </w:p>
        </w:tc>
      </w:tr>
      <w:tr w:rsidR="00FB2508" w:rsidRPr="004F53CA" w:rsidTr="001C6E34">
        <w:trPr>
          <w:trHeight w:val="28"/>
        </w:trPr>
        <w:tc>
          <w:tcPr>
            <w:tcW w:w="714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48 x 120”</w:t>
            </w:r>
          </w:p>
          <w:p w:rsidR="00FB2508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48 x 144”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HPOW803</w:t>
            </w:r>
          </w:p>
          <w:p w:rsidR="00FB2508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HPOW804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2508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358</w:t>
            </w:r>
          </w:p>
          <w:p w:rsidR="00DA5A79" w:rsidRPr="00DA5A79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386</w:t>
            </w:r>
          </w:p>
        </w:tc>
        <w:tc>
          <w:tcPr>
            <w:tcW w:w="715" w:type="pct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POW807</w:t>
            </w:r>
          </w:p>
          <w:p w:rsidR="00FB2508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POW808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2508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301</w:t>
            </w:r>
          </w:p>
          <w:p w:rsidR="00DA5A79" w:rsidRPr="00DA5A79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315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A79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XS48120WD</w:t>
            </w:r>
          </w:p>
          <w:p w:rsidR="00FB2508" w:rsidRPr="00DA5A79" w:rsidRDefault="00DA5A79" w:rsidP="00DA5A7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 w:rsidRPr="00DA5A79">
              <w:rPr>
                <w:rFonts w:ascii="Myriad Pro" w:eastAsia="Times New Roman" w:hAnsi="Myriad Pro" w:cs="Arial"/>
                <w:bCs/>
                <w:sz w:val="18"/>
                <w:szCs w:val="36"/>
              </w:rPr>
              <w:t>XS48120WD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2508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122</w:t>
            </w:r>
          </w:p>
          <w:p w:rsidR="00DA5A79" w:rsidRPr="00DA5A79" w:rsidRDefault="00DA5A79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18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36"/>
              </w:rPr>
              <w:t>122</w:t>
            </w:r>
          </w:p>
        </w:tc>
      </w:tr>
    </w:tbl>
    <w:p w:rsidR="00ED3605" w:rsidRPr="00FB2508" w:rsidRDefault="00DA5A79" w:rsidP="00DA5A79">
      <w:pPr>
        <w:spacing w:after="0" w:line="240" w:lineRule="auto"/>
        <w:rPr>
          <w:rFonts w:ascii="Myriad Pro" w:hAnsi="Myriad Pro"/>
        </w:rPr>
      </w:pPr>
      <w:r w:rsidRPr="00DA5A79">
        <w:rPr>
          <w:rFonts w:ascii="Myriad Pro" w:hAnsi="Myriad Pro"/>
          <w:i/>
          <w:sz w:val="20"/>
        </w:rPr>
        <w:t>*Capacity based on 48” beam spacing.</w:t>
      </w:r>
    </w:p>
    <w:sectPr w:rsidR="00ED3605" w:rsidRPr="00FB2508" w:rsidSect="00E672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46" w:right="1440" w:bottom="5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6C" w:rsidRDefault="0078666C" w:rsidP="000D7E41">
      <w:pPr>
        <w:spacing w:after="0" w:line="240" w:lineRule="auto"/>
      </w:pPr>
      <w:r>
        <w:separator/>
      </w:r>
    </w:p>
  </w:endnote>
  <w:endnote w:type="continuationSeparator" w:id="0">
    <w:p w:rsidR="0078666C" w:rsidRDefault="0078666C" w:rsidP="000D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DB" w:rsidRDefault="003447DB" w:rsidP="003447D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6C" w:rsidRDefault="0078666C" w:rsidP="000D7E41">
      <w:pPr>
        <w:spacing w:after="0" w:line="240" w:lineRule="auto"/>
      </w:pPr>
      <w:r>
        <w:separator/>
      </w:r>
    </w:p>
  </w:footnote>
  <w:footnote w:type="continuationSeparator" w:id="0">
    <w:p w:rsidR="0078666C" w:rsidRDefault="0078666C" w:rsidP="000D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41" w:rsidRDefault="00306134" w:rsidP="000D7E41">
    <w:pPr>
      <w:pStyle w:val="Header"/>
      <w:jc w:val="center"/>
      <w:rPr>
        <w:rFonts w:ascii="Bodoni MT Black" w:hAnsi="Bodoni MT Black"/>
        <w:b/>
        <w:bCs/>
        <w:color w:val="E36C0A"/>
        <w:sz w:val="40"/>
        <w:szCs w:val="40"/>
      </w:rPr>
    </w:pPr>
    <w:r w:rsidRPr="0058712B">
      <w:rPr>
        <w:rFonts w:ascii="Arial" w:eastAsia="Times New Roman" w:hAnsi="Arial" w:cs="Arial"/>
        <w:bCs/>
        <w:noProof/>
        <w:color w:val="0000CD"/>
        <w:sz w:val="21"/>
        <w:szCs w:val="21"/>
      </w:rPr>
      <w:drawing>
        <wp:inline distT="0" distB="0" distL="0" distR="0">
          <wp:extent cx="685800" cy="685800"/>
          <wp:effectExtent l="0" t="0" r="0" b="0"/>
          <wp:docPr id="17" name="Picture 17" descr="Insert-Logo-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ert-Logo-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F7F7F"/>
      <w:tblLook w:val="04A0" w:firstRow="1" w:lastRow="0" w:firstColumn="1" w:lastColumn="0" w:noHBand="0" w:noVBand="1"/>
    </w:tblPr>
    <w:tblGrid>
      <w:gridCol w:w="9330"/>
    </w:tblGrid>
    <w:tr w:rsidR="00BE45D4" w:rsidRPr="003447DB" w:rsidTr="00B951A8">
      <w:trPr>
        <w:trHeight w:val="576"/>
      </w:trPr>
      <w:tc>
        <w:tcPr>
          <w:tcW w:w="9576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shd w:val="clear" w:color="auto" w:fill="7F7F7F"/>
          <w:vAlign w:val="center"/>
        </w:tcPr>
        <w:p w:rsidR="00E617AD" w:rsidRPr="003447DB" w:rsidRDefault="00E617AD" w:rsidP="00E617AD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8"/>
              <w:szCs w:val="28"/>
            </w:rPr>
          </w:pPr>
          <w:r>
            <w:rPr>
              <w:rFonts w:ascii="Arial" w:hAnsi="Arial" w:cs="Arial"/>
              <w:b/>
              <w:color w:val="FFFFFF"/>
              <w:sz w:val="18"/>
              <w:szCs w:val="28"/>
            </w:rPr>
            <w:t>Company: ________________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Phone: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Fax: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</w:p>
        <w:p w:rsidR="000D7E41" w:rsidRPr="003447DB" w:rsidRDefault="00E617AD" w:rsidP="00E617AD">
          <w:pPr>
            <w:pStyle w:val="Header"/>
            <w:spacing w:after="0"/>
            <w:jc w:val="center"/>
            <w:rPr>
              <w:rFonts w:ascii="Bodoni MT Black" w:hAnsi="Bodoni MT Black"/>
              <w:b/>
              <w:bCs/>
              <w:color w:val="E36C0A"/>
              <w:sz w:val="40"/>
              <w:szCs w:val="40"/>
            </w:rPr>
          </w:pP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Email: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</w:t>
          </w:r>
          <w:proofErr w:type="gramStart"/>
          <w:r>
            <w:rPr>
              <w:rFonts w:ascii="Arial" w:hAnsi="Arial" w:cs="Arial"/>
              <w:b/>
              <w:color w:val="FFFFFF"/>
              <w:sz w:val="18"/>
              <w:szCs w:val="28"/>
            </w:rPr>
            <w:t>_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 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proofErr w:type="gramEnd"/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Website: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</w:p>
      </w:tc>
    </w:tr>
  </w:tbl>
  <w:p w:rsidR="000D7E41" w:rsidRPr="001B169F" w:rsidRDefault="000D7E41" w:rsidP="001B169F">
    <w:pPr>
      <w:spacing w:after="0" w:line="240" w:lineRule="auto"/>
      <w:jc w:val="center"/>
      <w:rPr>
        <w:rFonts w:ascii="Arial" w:hAnsi="Arial" w:cs="Arial"/>
        <w:b/>
        <w:sz w:val="1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FF3"/>
    <w:multiLevelType w:val="multilevel"/>
    <w:tmpl w:val="31D6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0953"/>
    <w:multiLevelType w:val="multilevel"/>
    <w:tmpl w:val="AB9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B73C0"/>
    <w:multiLevelType w:val="multilevel"/>
    <w:tmpl w:val="C13490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9E0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56E36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74F4F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C2ECF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14584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B704D"/>
    <w:multiLevelType w:val="multilevel"/>
    <w:tmpl w:val="10060BF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07A77"/>
    <w:multiLevelType w:val="hybridMultilevel"/>
    <w:tmpl w:val="EDA4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55D36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F0245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42492"/>
    <w:multiLevelType w:val="multilevel"/>
    <w:tmpl w:val="5434CFC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13D40"/>
    <w:multiLevelType w:val="multilevel"/>
    <w:tmpl w:val="EAA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13F43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804D1"/>
    <w:multiLevelType w:val="hybridMultilevel"/>
    <w:tmpl w:val="D782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102658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A33EA"/>
    <w:multiLevelType w:val="hybridMultilevel"/>
    <w:tmpl w:val="B184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D0D33"/>
    <w:multiLevelType w:val="multilevel"/>
    <w:tmpl w:val="108287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D4845"/>
    <w:multiLevelType w:val="multilevel"/>
    <w:tmpl w:val="682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FA26CD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4"/>
  </w:num>
  <w:num w:numId="5">
    <w:abstractNumId w:val="3"/>
  </w:num>
  <w:num w:numId="6">
    <w:abstractNumId w:val="20"/>
  </w:num>
  <w:num w:numId="7">
    <w:abstractNumId w:val="16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18"/>
  </w:num>
  <w:num w:numId="13">
    <w:abstractNumId w:val="15"/>
  </w:num>
  <w:num w:numId="14">
    <w:abstractNumId w:val="17"/>
  </w:num>
  <w:num w:numId="15">
    <w:abstractNumId w:val="0"/>
  </w:num>
  <w:num w:numId="16">
    <w:abstractNumId w:val="1"/>
  </w:num>
  <w:num w:numId="17">
    <w:abstractNumId w:val="19"/>
  </w:num>
  <w:num w:numId="18">
    <w:abstractNumId w:val="2"/>
  </w:num>
  <w:num w:numId="19">
    <w:abstractNumId w:val="8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0B"/>
    <w:rsid w:val="00021F0C"/>
    <w:rsid w:val="000357B3"/>
    <w:rsid w:val="00065C10"/>
    <w:rsid w:val="000803BD"/>
    <w:rsid w:val="00086928"/>
    <w:rsid w:val="00091ECF"/>
    <w:rsid w:val="000B5B0A"/>
    <w:rsid w:val="000D45C8"/>
    <w:rsid w:val="000D7E41"/>
    <w:rsid w:val="000F3CDC"/>
    <w:rsid w:val="00106A0F"/>
    <w:rsid w:val="0010784D"/>
    <w:rsid w:val="001162A2"/>
    <w:rsid w:val="0014321B"/>
    <w:rsid w:val="00155FBA"/>
    <w:rsid w:val="00173C0B"/>
    <w:rsid w:val="00176DC0"/>
    <w:rsid w:val="00183D67"/>
    <w:rsid w:val="001847FC"/>
    <w:rsid w:val="001B169F"/>
    <w:rsid w:val="001C6E34"/>
    <w:rsid w:val="001E3DC6"/>
    <w:rsid w:val="00203856"/>
    <w:rsid w:val="00211C44"/>
    <w:rsid w:val="00225E40"/>
    <w:rsid w:val="00231EAE"/>
    <w:rsid w:val="002321A3"/>
    <w:rsid w:val="00233C2A"/>
    <w:rsid w:val="0025010D"/>
    <w:rsid w:val="00260AF7"/>
    <w:rsid w:val="002623BD"/>
    <w:rsid w:val="00266702"/>
    <w:rsid w:val="002A0D72"/>
    <w:rsid w:val="002A3095"/>
    <w:rsid w:val="002A30EB"/>
    <w:rsid w:val="002B3973"/>
    <w:rsid w:val="002C7046"/>
    <w:rsid w:val="002D501D"/>
    <w:rsid w:val="002E2F42"/>
    <w:rsid w:val="002F79DB"/>
    <w:rsid w:val="00300974"/>
    <w:rsid w:val="00306134"/>
    <w:rsid w:val="00313F15"/>
    <w:rsid w:val="003279AE"/>
    <w:rsid w:val="003447DB"/>
    <w:rsid w:val="00354F57"/>
    <w:rsid w:val="00367085"/>
    <w:rsid w:val="003B25A3"/>
    <w:rsid w:val="003C16E7"/>
    <w:rsid w:val="003C1B97"/>
    <w:rsid w:val="003D5E59"/>
    <w:rsid w:val="003F3957"/>
    <w:rsid w:val="00494DBE"/>
    <w:rsid w:val="00497A9A"/>
    <w:rsid w:val="004A3787"/>
    <w:rsid w:val="004B45D0"/>
    <w:rsid w:val="004C57CA"/>
    <w:rsid w:val="004F53CA"/>
    <w:rsid w:val="005068B0"/>
    <w:rsid w:val="0051274A"/>
    <w:rsid w:val="00513F48"/>
    <w:rsid w:val="00517DEA"/>
    <w:rsid w:val="00525DB6"/>
    <w:rsid w:val="005321F7"/>
    <w:rsid w:val="0053403B"/>
    <w:rsid w:val="00554300"/>
    <w:rsid w:val="005607F7"/>
    <w:rsid w:val="0056433C"/>
    <w:rsid w:val="005779F2"/>
    <w:rsid w:val="00580EAF"/>
    <w:rsid w:val="005A388E"/>
    <w:rsid w:val="005B5ECF"/>
    <w:rsid w:val="006238E9"/>
    <w:rsid w:val="00634ED2"/>
    <w:rsid w:val="00646A4A"/>
    <w:rsid w:val="00647F78"/>
    <w:rsid w:val="006673D4"/>
    <w:rsid w:val="00667C3D"/>
    <w:rsid w:val="00687CA3"/>
    <w:rsid w:val="006C46D2"/>
    <w:rsid w:val="006E3550"/>
    <w:rsid w:val="006F5CCB"/>
    <w:rsid w:val="00704199"/>
    <w:rsid w:val="007479E2"/>
    <w:rsid w:val="00753278"/>
    <w:rsid w:val="00782D2E"/>
    <w:rsid w:val="0078666C"/>
    <w:rsid w:val="007946CE"/>
    <w:rsid w:val="007D39F3"/>
    <w:rsid w:val="007E65F4"/>
    <w:rsid w:val="007E684A"/>
    <w:rsid w:val="0081622A"/>
    <w:rsid w:val="00830C60"/>
    <w:rsid w:val="008343CA"/>
    <w:rsid w:val="0085650C"/>
    <w:rsid w:val="008727A4"/>
    <w:rsid w:val="008A0329"/>
    <w:rsid w:val="008A2E11"/>
    <w:rsid w:val="008B00E5"/>
    <w:rsid w:val="008C0EF0"/>
    <w:rsid w:val="009029ED"/>
    <w:rsid w:val="00907802"/>
    <w:rsid w:val="0091155B"/>
    <w:rsid w:val="00937F8C"/>
    <w:rsid w:val="0095408B"/>
    <w:rsid w:val="00965D10"/>
    <w:rsid w:val="0098286C"/>
    <w:rsid w:val="009C4E25"/>
    <w:rsid w:val="009F1D48"/>
    <w:rsid w:val="00A0088B"/>
    <w:rsid w:val="00A14733"/>
    <w:rsid w:val="00A27E35"/>
    <w:rsid w:val="00A467F5"/>
    <w:rsid w:val="00A46B30"/>
    <w:rsid w:val="00A62B41"/>
    <w:rsid w:val="00A672E8"/>
    <w:rsid w:val="00A6742A"/>
    <w:rsid w:val="00A83AD8"/>
    <w:rsid w:val="00A91DBB"/>
    <w:rsid w:val="00AD159F"/>
    <w:rsid w:val="00AE20BC"/>
    <w:rsid w:val="00AE45AF"/>
    <w:rsid w:val="00AF34DD"/>
    <w:rsid w:val="00B00407"/>
    <w:rsid w:val="00B1110E"/>
    <w:rsid w:val="00B21DA8"/>
    <w:rsid w:val="00B2556E"/>
    <w:rsid w:val="00B26CC8"/>
    <w:rsid w:val="00B3094D"/>
    <w:rsid w:val="00B57BB2"/>
    <w:rsid w:val="00B76E05"/>
    <w:rsid w:val="00B86796"/>
    <w:rsid w:val="00B951A8"/>
    <w:rsid w:val="00BE3ACF"/>
    <w:rsid w:val="00BE45D4"/>
    <w:rsid w:val="00BF44B3"/>
    <w:rsid w:val="00C03701"/>
    <w:rsid w:val="00C144A7"/>
    <w:rsid w:val="00C279AA"/>
    <w:rsid w:val="00C40AC4"/>
    <w:rsid w:val="00C92129"/>
    <w:rsid w:val="00CB3C63"/>
    <w:rsid w:val="00CB5139"/>
    <w:rsid w:val="00CC5D4A"/>
    <w:rsid w:val="00CC7D88"/>
    <w:rsid w:val="00CD3FD2"/>
    <w:rsid w:val="00CD4D13"/>
    <w:rsid w:val="00CE72A5"/>
    <w:rsid w:val="00CF4563"/>
    <w:rsid w:val="00D04F89"/>
    <w:rsid w:val="00D53121"/>
    <w:rsid w:val="00D65E6C"/>
    <w:rsid w:val="00D82BE7"/>
    <w:rsid w:val="00D864BC"/>
    <w:rsid w:val="00D869DF"/>
    <w:rsid w:val="00DA5A79"/>
    <w:rsid w:val="00DA5D9C"/>
    <w:rsid w:val="00DB334A"/>
    <w:rsid w:val="00E01B80"/>
    <w:rsid w:val="00E177B2"/>
    <w:rsid w:val="00E617AD"/>
    <w:rsid w:val="00E618F2"/>
    <w:rsid w:val="00E6487D"/>
    <w:rsid w:val="00E672AF"/>
    <w:rsid w:val="00E67A3E"/>
    <w:rsid w:val="00EB3EA3"/>
    <w:rsid w:val="00EB61EF"/>
    <w:rsid w:val="00EB6F78"/>
    <w:rsid w:val="00ED3605"/>
    <w:rsid w:val="00F04617"/>
    <w:rsid w:val="00F12BC4"/>
    <w:rsid w:val="00F2002C"/>
    <w:rsid w:val="00F3049A"/>
    <w:rsid w:val="00F5522E"/>
    <w:rsid w:val="00F72B98"/>
    <w:rsid w:val="00F807C9"/>
    <w:rsid w:val="00FA2DBB"/>
    <w:rsid w:val="00FA7A9D"/>
    <w:rsid w:val="00FB2508"/>
    <w:rsid w:val="00FC0AB5"/>
    <w:rsid w:val="00FD51F0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DC9E0-1A3F-4E1A-AE26-BCA2723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73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173C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173C0B"/>
    <w:rPr>
      <w:b/>
      <w:bCs/>
    </w:rPr>
  </w:style>
  <w:style w:type="character" w:styleId="Emphasis">
    <w:name w:val="Emphasis"/>
    <w:uiPriority w:val="20"/>
    <w:qFormat/>
    <w:rsid w:val="00173C0B"/>
    <w:rPr>
      <w:i/>
      <w:iCs/>
    </w:rPr>
  </w:style>
  <w:style w:type="paragraph" w:styleId="NoSpacing">
    <w:name w:val="No Spacing"/>
    <w:uiPriority w:val="1"/>
    <w:qFormat/>
    <w:rsid w:val="00F2002C"/>
    <w:rPr>
      <w:sz w:val="22"/>
      <w:szCs w:val="22"/>
    </w:rPr>
  </w:style>
  <w:style w:type="character" w:styleId="Hyperlink">
    <w:name w:val="Hyperlink"/>
    <w:uiPriority w:val="99"/>
    <w:unhideWhenUsed/>
    <w:rsid w:val="004C57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408B"/>
    <w:rPr>
      <w:rFonts w:ascii="Segoe UI" w:hAnsi="Segoe UI" w:cs="Segoe UI"/>
      <w:sz w:val="18"/>
      <w:szCs w:val="18"/>
    </w:rPr>
  </w:style>
  <w:style w:type="character" w:customStyle="1" w:styleId="mc-toc-title">
    <w:name w:val="mc-toc-title"/>
    <w:rsid w:val="00494DBE"/>
  </w:style>
  <w:style w:type="paragraph" w:styleId="Header">
    <w:name w:val="header"/>
    <w:basedOn w:val="Normal"/>
    <w:link w:val="HeaderChar"/>
    <w:uiPriority w:val="99"/>
    <w:unhideWhenUsed/>
    <w:rsid w:val="000D7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7E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7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7E41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672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ED1A-7908-4173-A35E-01B7348B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Heddinger</dc:creator>
  <cp:keywords/>
  <dc:description/>
  <cp:lastModifiedBy>Adriana Meneghetti</cp:lastModifiedBy>
  <cp:revision>2</cp:revision>
  <cp:lastPrinted>2014-05-21T14:30:00Z</cp:lastPrinted>
  <dcterms:created xsi:type="dcterms:W3CDTF">2017-10-19T18:08:00Z</dcterms:created>
  <dcterms:modified xsi:type="dcterms:W3CDTF">2017-10-19T18:08:00Z</dcterms:modified>
</cp:coreProperties>
</file>